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CF0C93">
      <w:hyperlink r:id="rId6" w:history="1">
        <w:r w:rsidRPr="004F140F">
          <w:rPr>
            <w:rStyle w:val="Hypertextovprepojenie"/>
          </w:rPr>
          <w:t>https://www.uvzsr.sk/index.php?option=com_content&amp;view=article&amp;id=5280:prevencia-pred-covid-19-ako-spravne-vetra&amp;catid=56:tlaove-spravy&amp;Itemid=62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270"/>
        <w:gridCol w:w="285"/>
      </w:tblGrid>
      <w:tr w:rsidR="00CF0C93" w:rsidRPr="00CF0C93" w:rsidTr="00CF0C9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F0C93" w:rsidRPr="00CF0C93" w:rsidRDefault="00CF0C93" w:rsidP="00CF0C93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bookmarkStart w:id="0" w:name="_GoBack"/>
            <w:r w:rsidRPr="00CF0C93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Prevencia pred COVID-19: Ako správne vetrať </w:t>
            </w:r>
            <w:bookmarkEnd w:id="0"/>
          </w:p>
        </w:tc>
        <w:tc>
          <w:tcPr>
            <w:tcW w:w="5000" w:type="pct"/>
            <w:vAlign w:val="center"/>
            <w:hideMark/>
          </w:tcPr>
          <w:p w:rsidR="00CF0C93" w:rsidRPr="00CF0C93" w:rsidRDefault="00CF0C93" w:rsidP="00CF0C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7E5FA365" wp14:editId="360C5134">
                  <wp:extent cx="128905" cy="128905"/>
                  <wp:effectExtent l="0" t="0" r="4445" b="4445"/>
                  <wp:docPr id="1" name="Obrázok 1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CF0C93" w:rsidRPr="00CF0C93" w:rsidRDefault="00CF0C93" w:rsidP="00CF0C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76DB173A" wp14:editId="4E16F771">
                  <wp:extent cx="128905" cy="128905"/>
                  <wp:effectExtent l="0" t="0" r="4445" b="4445"/>
                  <wp:docPr id="2" name="Obrázok 2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0C93" w:rsidRPr="00CF0C93" w:rsidRDefault="00CF0C93" w:rsidP="00CF0C93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CF0C93" w:rsidRPr="00CF0C93" w:rsidTr="00CF0C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C93" w:rsidRPr="00CF0C93" w:rsidRDefault="00CF0C93" w:rsidP="00CF0C93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0"/>
                <w:szCs w:val="20"/>
                <w:lang w:eastAsia="sk-SK"/>
              </w:rPr>
            </w:pPr>
            <w:hyperlink r:id="rId11" w:history="1">
              <w:r w:rsidRPr="00CF0C93">
                <w:rPr>
                  <w:rFonts w:ascii="Helvetica" w:eastAsia="Times New Roman" w:hAnsi="Helvetica" w:cs="Helvetica"/>
                  <w:color w:val="FF0000"/>
                  <w:sz w:val="20"/>
                  <w:szCs w:val="20"/>
                  <w:lang w:eastAsia="sk-SK"/>
                </w:rPr>
                <w:t xml:space="preserve">Tlačové správy </w:t>
              </w:r>
            </w:hyperlink>
          </w:p>
        </w:tc>
      </w:tr>
      <w:tr w:rsidR="00CF0C93" w:rsidRPr="00CF0C93" w:rsidTr="00CF0C93">
        <w:trPr>
          <w:tblCellSpacing w:w="15" w:type="dxa"/>
        </w:trPr>
        <w:tc>
          <w:tcPr>
            <w:tcW w:w="0" w:type="auto"/>
            <w:hideMark/>
          </w:tcPr>
          <w:p w:rsidR="00CF0C93" w:rsidRPr="00CF0C93" w:rsidRDefault="00CF0C93" w:rsidP="00CF0C9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k-SK"/>
              </w:rPr>
            </w:pPr>
            <w:r w:rsidRPr="00CF0C9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k-SK"/>
              </w:rPr>
              <w:t xml:space="preserve">Piatok, 15. Júl 2022 11:24 </w:t>
            </w:r>
          </w:p>
        </w:tc>
      </w:tr>
      <w:tr w:rsidR="00CF0C93" w:rsidRPr="00CF0C93" w:rsidTr="00CF0C93">
        <w:trPr>
          <w:tblCellSpacing w:w="15" w:type="dxa"/>
        </w:trPr>
        <w:tc>
          <w:tcPr>
            <w:tcW w:w="0" w:type="auto"/>
            <w:hideMark/>
          </w:tcPr>
          <w:p w:rsidR="00CF0C93" w:rsidRDefault="00CF0C93" w:rsidP="00CF0C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F0C93">
              <w:rPr>
                <w:rFonts w:ascii="Arial" w:eastAsia="Times New Roman" w:hAnsi="Arial" w:cs="Arial"/>
                <w:noProof/>
                <w:color w:val="135CAE"/>
                <w:sz w:val="20"/>
                <w:szCs w:val="20"/>
                <w:lang w:eastAsia="sk-SK"/>
              </w:rPr>
              <w:drawing>
                <wp:inline distT="0" distB="0" distL="0" distR="0" wp14:anchorId="180984F2" wp14:editId="403DFF65">
                  <wp:extent cx="2021840" cy="2859405"/>
                  <wp:effectExtent l="0" t="0" r="0" b="0"/>
                  <wp:docPr id="3" name="Obrázok 3" descr="COVID_19_vetranie_7-2022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VID_19_vetranie_7-2022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840" cy="285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C93" w:rsidRDefault="00CF0C93" w:rsidP="00CF0C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  <w:p w:rsidR="00CF0C93" w:rsidRPr="00CF0C93" w:rsidRDefault="00CF0C93" w:rsidP="00CF0C9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COVID-19 sa šíri vzduchom prenášanými časticami a kvapôčkami. Ľudia, ktorí sú infikovaní COVID-19, môžu pri výdychu uvoľňovať častice a kvapôčky, ktoré obsahujú vírus SARS CoV-2 (napr. tiché dýchanie, rozprávanie, spev, cvičenie, kašeľ, kýchanie). Existuje viacero spôsobov, ktoré možno uplatniť na zníženie potenciálu prenosu COVID-19 vzduchom. Jedným z nich je aj vetranie. Zabezpečenie správneho vetrania vonkajším vzduchom môže pomôcť znížiť koncentráciu kontaminantov vo vzduchu, vrátane vírusov v interiéri.</w:t>
            </w:r>
          </w:p>
          <w:p w:rsidR="00CF0C93" w:rsidRPr="00CF0C93" w:rsidRDefault="00CF0C93" w:rsidP="00CF0C9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Vetranie v domácnostiach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výmenu vzduchu používajte prirodzené vetranie (oknami) alebo mechanické, nútené vetranie (vzduchotechnickými zariadeniami).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Najlepšie je vetrať krátko a intenzívne. Intenzívne vetranie možno dosiahnuť vďaka prievanu, a to napr. súčasným otvorením okien vo viacerých miestnostiach. 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Vetrať treba pravidelne, aj niekoľkokrát za deň. Ak sa doma počas dňa príliš nezdržiavate, postačí poriadne vyvetrať ráno a večer. 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vyššom počte ľudí v domácnosti, ako aj pri pocite vydýchaného vzduchu, je potrebné zvýšiť aj frekvenciu vetrania. Vetrajte v pravidelných intervaloch každých niekoľko hodín.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Spôsob vetrania prispôsobte vonkajšej teplote vzduchu a ročnému obdobiu; v zime by malo ísť o rýchle a nárazové vetranie zhruba tri razy denne, v letnom období je základným pravidlom vetranie v skorších ranných hodinách, a to doobeda na západnej strane a poobede na východnej strane domu.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letných mesiacoch môže byť popri vetraní oknami nápomocná aj klimatizácia alebo obyčajný ventilátor, ktorým docielite rýchlejšiu výmenu vzduchu v miestnosti. Aby ste znížili riziko prenosu vzduchom, nasmerujte prúdenie vzduchu ventilátora tak, aby nefúkalo priamo z jednej osoby na druhú. 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Pokiaľ používate doma klimatizačné zariadenie, pravidelne ho čistite podľa návodu výrobcu. Pri nedostatočnej údržbe sa prístroje na úpravu vzduchu môžu stať zdrojom mikrobiálneho znečistenia. 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Bez ohľadu na to, či klimatizáciu využívate často, z času na čas ju vypnite a vyvetrajte.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Pokiaľ sa v byte nachádza osoba pozitívna na ochorenie COVID-19, zabezpečte v miestnosti chorého a v spoločných priestoroch dobré vetranie (najlepšie pomocou prievanu) a otvorte okná vždy, keď je to možné.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je to možné, snažte sa zabrániť prúdeniu vzduchu z miestnosti chorého do iných miestností bytu.</w:t>
            </w:r>
          </w:p>
          <w:p w:rsidR="00CF0C93" w:rsidRPr="00CF0C93" w:rsidRDefault="00CF0C93" w:rsidP="00CF0C9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Na doplnenie vetrania môžete použiť čističku vzduchu s kvalitným vzduchovým filtrom. Čističku vzduchu </w:t>
            </w: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umiestnite do miestnosti, v ktorej trávite najviac času, alebo kde najviac času trávia ľudia zo zraniteľných skupín. Aby ste znížili riziko prenosu vzduchom, nasmerujte prúd čističky vzduchu tak, aby nefúkal priamo z jednej osoby na druhú.</w:t>
            </w:r>
          </w:p>
          <w:p w:rsidR="00CF0C93" w:rsidRPr="00CF0C93" w:rsidRDefault="00CF0C93" w:rsidP="00CF0C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F0C9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CF0C9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Odbor hygieny životného prostredia Úradu verejného zdravotníctva Slovenskej republiky</w:t>
            </w:r>
          </w:p>
        </w:tc>
      </w:tr>
    </w:tbl>
    <w:p w:rsidR="00CF0C93" w:rsidRDefault="00CF0C93"/>
    <w:sectPr w:rsidR="00CF0C93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C144F"/>
    <w:multiLevelType w:val="multilevel"/>
    <w:tmpl w:val="957E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93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CF0C93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F0C93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F0C93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716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067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:tlaove-spravy&amp;id=5280:prevencia-pred-covid-19-ako-spravne-vetra&amp;tmpl=component&amp;print=1&amp;layout=default&amp;page=&amp;option=com_content&amp;Itemid=62" TargetMode="External"/><Relationship Id="rId12" Type="http://schemas.openxmlformats.org/officeDocument/2006/relationships/hyperlink" Target="https://www.uvzsr.sk/docs/letaky/plagat_COVID-19_vetranie_7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5280:prevencia-pred-covid-19-ako-spravne-vetra&amp;catid=56:tlaove-spravy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9bc351252cf442e7f14cb8e3de55e6d20f5633a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2022-07-22T07:48:00Z</dcterms:created>
  <dcterms:modified xsi:type="dcterms:W3CDTF">2022-07-22T07:55:00Z</dcterms:modified>
</cp:coreProperties>
</file>