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E9" w:rsidRDefault="003343E9">
      <w:r>
        <w:fldChar w:fldCharType="begin"/>
      </w:r>
      <w:r>
        <w:instrText xml:space="preserve"> HYPERLINK "</w:instrText>
      </w:r>
      <w:r w:rsidRPr="003343E9">
        <w:instrText>https://www.uvzsr.sk/index.php?option=com_content&amp;view=article&amp;id=5051:informacia-onaktualnej-radianej-situacii-na-uzemi-slovenskej-republiky&amp;catid=56:tlaove-spravy&amp;Itemid=62</w:instrText>
      </w:r>
      <w:r>
        <w:instrText xml:space="preserve">" </w:instrText>
      </w:r>
      <w:r>
        <w:fldChar w:fldCharType="separate"/>
      </w:r>
      <w:r w:rsidRPr="001809DF">
        <w:rPr>
          <w:rStyle w:val="Hypertextovprepojenie"/>
        </w:rPr>
        <w:t>https://www.uvzsr.sk/index.php?option=com_content&amp;view=article&amp;id=5051:informacia-onaktualnej-radianej-situacii-na-uzemi-slovenskej-republiky&amp;catid=56:tlaove-spravy&amp;Itemid=62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270"/>
        <w:gridCol w:w="285"/>
      </w:tblGrid>
      <w:tr w:rsidR="003343E9" w:rsidRPr="003343E9" w:rsidTr="003343E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3343E9" w:rsidRPr="003343E9" w:rsidRDefault="003343E9" w:rsidP="003343E9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3343E9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Informácia o aktuálnej radiačnej situácii na území Slovenskej republiky </w:t>
            </w:r>
          </w:p>
        </w:tc>
        <w:tc>
          <w:tcPr>
            <w:tcW w:w="5000" w:type="pct"/>
            <w:vAlign w:val="center"/>
            <w:hideMark/>
          </w:tcPr>
          <w:p w:rsidR="003343E9" w:rsidRPr="003343E9" w:rsidRDefault="003343E9" w:rsidP="003343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E2CA07C" wp14:editId="4115B446">
                  <wp:extent cx="128905" cy="128905"/>
                  <wp:effectExtent l="0" t="0" r="4445" b="4445"/>
                  <wp:docPr id="3" name="Obrázok 3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3343E9" w:rsidRPr="003343E9" w:rsidRDefault="003343E9" w:rsidP="003343E9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7DCBB8B" wp14:editId="4A13B337">
                  <wp:extent cx="128905" cy="128905"/>
                  <wp:effectExtent l="0" t="0" r="4445" b="4445"/>
                  <wp:docPr id="4" name="Obrázok 4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43E9" w:rsidRPr="003343E9" w:rsidRDefault="003343E9" w:rsidP="003343E9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3343E9" w:rsidRPr="003343E9" w:rsidTr="003343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3E9" w:rsidRPr="003343E9" w:rsidRDefault="009E2E8D" w:rsidP="003343E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9" w:history="1">
              <w:r w:rsidR="003343E9" w:rsidRPr="003343E9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Tlačové správy </w:t>
              </w:r>
            </w:hyperlink>
          </w:p>
        </w:tc>
      </w:tr>
      <w:tr w:rsidR="003343E9" w:rsidRPr="003343E9" w:rsidTr="003343E9">
        <w:trPr>
          <w:tblCellSpacing w:w="15" w:type="dxa"/>
        </w:trPr>
        <w:tc>
          <w:tcPr>
            <w:tcW w:w="0" w:type="auto"/>
            <w:hideMark/>
          </w:tcPr>
          <w:p w:rsidR="003343E9" w:rsidRPr="003343E9" w:rsidRDefault="003343E9" w:rsidP="003343E9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FF0000"/>
                <w:lang w:eastAsia="sk-SK"/>
              </w:rPr>
              <w:t xml:space="preserve">Piatok, 04. marec 2022 14:13 </w:t>
            </w:r>
          </w:p>
        </w:tc>
      </w:tr>
      <w:tr w:rsidR="003343E9" w:rsidRPr="003343E9" w:rsidTr="003343E9">
        <w:trPr>
          <w:tblCellSpacing w:w="15" w:type="dxa"/>
        </w:trPr>
        <w:tc>
          <w:tcPr>
            <w:tcW w:w="0" w:type="auto"/>
            <w:hideMark/>
          </w:tcPr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Aktuálna radiačná situácia na území Slovenskej republiky je naďalej stabilná  a štandardná, nebola zistená zvýšená úroveň dávkových príkonov v porovnaní s predchádzajúcimi meraniami. 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Energetické bloky Záporožskej jadrovej elektrárne zostali nedotknuté. Boli poškodené pomocné budovy reaktorového 1. bloku, čo nemá vplyv na bezpečnosť bloku.  Systémy a komponenty dôležité pre bezpečnosť elektrárne sú funkčné a zmeny radiačnej situácie neboli zaznamenané nikde v Európe.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Úrad verejného zdravotníctva (ÚVZ) SR spolu s ďalšími zložkami radiačnej monitorovacej siete nepretržite sleduje radiačnú situáciu na našom území a o prípadných zmenách a o ďalšom postupe bude verejnosť bezodkladne informovať.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ÚVZ SR disponuje veľmi sofistikovanými prognostickými prostriedkami, prostredníctvom ktorých sú schopní odborníci na radiačnú ochranu s využitím </w:t>
            </w:r>
            <w:proofErr w:type="spellStart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meteo</w:t>
            </w:r>
            <w:proofErr w:type="spellEnd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dát o smere a sile vetra zo SHMÚ </w:t>
            </w:r>
            <w:proofErr w:type="spellStart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predikovať</w:t>
            </w:r>
            <w:proofErr w:type="spellEnd"/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šírenie rádioaktívnej kontaminácie v dostatočnom časovom predstihu a pripraviť tak aj verejnosť na adekvátnu reakciu a prijímanie ochranných opatrení.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lang w:eastAsia="sk-SK"/>
              </w:rPr>
              <w:br/>
              <w:t>O monitorovaní radiačnej situácie: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3343E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 xml:space="preserve">Na monitorovaní radiačnej situácie v Slovenskej republike sa podieľa niekoľko inštitúcií z rôznych rezortov. Úrad verejného zdravotníctva Slovenskej republiky je ústredím radiačnej monitorovacej siete. Radiačná monitorovacia sieť zabezpečuje monitorovanie počas bežnej situácie a aj v prípade mimoriadnej situácie. ÚVZ SR koordinuje činnosť všetkých zložiek v prípade núdzovej situácie. 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Na celom území Slovenskej republiky sú rovnomerne rozmiestnené desiatky detekčných zariadení, ktorými nepretržite monitorujú úroveň dávkových príkonov ionizujúceho žiarenia v ovzduší – tieto zariadenia patria do správy Úradu verejného zdravotníctva SR, Slovenského hydrometeorologického ústavu – SHMÚ a Siete včasného varovania Civilnej ochrany.</w:t>
            </w:r>
          </w:p>
          <w:p w:rsidR="003343E9" w:rsidRPr="003343E9" w:rsidRDefault="003343E9" w:rsidP="003343E9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br/>
              <w:t>Okrem vnútroštátnej spolupráce ÚVZ SR a ďalšie slovenské inštitúcie spolupracujú v oblasti monitorovania a výmeny informácií s inštitúciami ostatných členských krajín Európskej únie a medzinárodnými inštitúciami – napr. Medzinárodná agentúra pre atómovú energiu, od ktorých dostávame pravidelne tiež relevantné informácie o radiačnej situácii.</w:t>
            </w:r>
          </w:p>
          <w:p w:rsidR="003343E9" w:rsidRPr="003343E9" w:rsidRDefault="003343E9" w:rsidP="003343E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3343E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Odbor radiačnej ochrany ÚVZ SR</w:t>
            </w:r>
          </w:p>
        </w:tc>
      </w:tr>
    </w:tbl>
    <w:p w:rsidR="003343E9" w:rsidRDefault="003343E9">
      <w:r w:rsidRPr="003343E9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t> </w:t>
      </w:r>
    </w:p>
    <w:p w:rsidR="003343E9" w:rsidRDefault="003343E9"/>
    <w:p w:rsidR="003343E9" w:rsidRDefault="003343E9"/>
    <w:p w:rsidR="003343E9" w:rsidRDefault="003343E9"/>
    <w:p w:rsidR="003343E9" w:rsidRDefault="003343E9"/>
    <w:p w:rsidR="003343E9" w:rsidRDefault="003343E9"/>
    <w:p w:rsidR="003343E9" w:rsidRDefault="003343E9"/>
    <w:p w:rsidR="003343E9" w:rsidRDefault="003343E9">
      <w:bookmarkStart w:id="0" w:name="_GoBack"/>
      <w:bookmarkEnd w:id="0"/>
    </w:p>
    <w:sectPr w:rsidR="003343E9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5"/>
    <w:rsid w:val="00042308"/>
    <w:rsid w:val="00055364"/>
    <w:rsid w:val="001978F0"/>
    <w:rsid w:val="00293B00"/>
    <w:rsid w:val="002A24ED"/>
    <w:rsid w:val="003126A1"/>
    <w:rsid w:val="003343E9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9E2E8D"/>
    <w:rsid w:val="00A75176"/>
    <w:rsid w:val="00AB6890"/>
    <w:rsid w:val="00AE4AA3"/>
    <w:rsid w:val="00BC1C18"/>
    <w:rsid w:val="00C24468"/>
    <w:rsid w:val="00C35DF7"/>
    <w:rsid w:val="00C56975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56975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C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C56975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C56975"/>
    <w:rPr>
      <w:b w:val="0"/>
      <w:bCs w:val="0"/>
      <w:strike w:val="0"/>
      <w:dstrike w:val="0"/>
      <w:color w:val="135CAE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C5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C56975"/>
    <w:rPr>
      <w:vanish w:val="0"/>
      <w:webHidden w:val="0"/>
      <w:specVanish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5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992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17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48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mailto&amp;tmpl=component&amp;link=6c0712b675f04e775bc49b0d0323ab475c3286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uvzsr.sk/index.php?view=article&amp;catid=56:tlaove-spravy&amp;id=5051:informacia-onaktualnej-radianej-situacii-na-uzemi-slovenskej-republiky&amp;tmpl=component&amp;print=1&amp;layout=default&amp;page=&amp;option=com_content&amp;Itemid=6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vzsr.sk/index.php?option=com_content&amp;view=category&amp;id=56:tlaove-spravy&amp;layout=blog&amp;Itemid=6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4</cp:revision>
  <dcterms:created xsi:type="dcterms:W3CDTF">2022-03-04T16:22:00Z</dcterms:created>
  <dcterms:modified xsi:type="dcterms:W3CDTF">2022-03-04T16:23:00Z</dcterms:modified>
</cp:coreProperties>
</file>